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FD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F4F1F">
        <w:rPr>
          <w:rFonts w:ascii="Arial Narrow" w:hAnsi="Arial Narrow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B63EE85" wp14:editId="63C230D1">
            <wp:simplePos x="0" y="0"/>
            <wp:positionH relativeFrom="column">
              <wp:posOffset>-128270</wp:posOffset>
            </wp:positionH>
            <wp:positionV relativeFrom="paragraph">
              <wp:posOffset>-190500</wp:posOffset>
            </wp:positionV>
            <wp:extent cx="1159510" cy="1162685"/>
            <wp:effectExtent l="0" t="0" r="2540" b="0"/>
            <wp:wrapTight wrapText="bothSides">
              <wp:wrapPolygon edited="0">
                <wp:start x="1419" y="0"/>
                <wp:lineTo x="0" y="708"/>
                <wp:lineTo x="0" y="20880"/>
                <wp:lineTo x="1419" y="21234"/>
                <wp:lineTo x="19873" y="21234"/>
                <wp:lineTo x="21292" y="20880"/>
                <wp:lineTo x="21292" y="708"/>
                <wp:lineTo x="19873" y="0"/>
                <wp:lineTo x="14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r="18061"/>
                    <a:stretch/>
                  </pic:blipFill>
                  <pic:spPr>
                    <a:xfrm>
                      <a:off x="0" y="0"/>
                      <a:ext cx="1159510" cy="116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1F">
        <w:rPr>
          <w:rFonts w:ascii="Times New Roman" w:hAnsi="Times New Roman" w:cs="Times New Roman"/>
          <w:sz w:val="20"/>
          <w:szCs w:val="20"/>
        </w:rPr>
        <w:t>Приложение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УТВЕРЖДЕН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приказом УФНС России по Республике Крым</w:t>
      </w:r>
      <w:r w:rsidR="005F4F1F">
        <w:rPr>
          <w:rFonts w:ascii="Times New Roman" w:hAnsi="Times New Roman" w:cs="Times New Roman"/>
          <w:sz w:val="20"/>
          <w:szCs w:val="20"/>
        </w:rPr>
        <w:t xml:space="preserve">   </w:t>
      </w:r>
      <w:r w:rsidRPr="005F4F1F">
        <w:rPr>
          <w:rFonts w:ascii="Times New Roman" w:hAnsi="Times New Roman" w:cs="Times New Roman"/>
          <w:sz w:val="20"/>
          <w:szCs w:val="20"/>
        </w:rPr>
        <w:t>от «</w:t>
      </w:r>
      <w:r w:rsidR="00A26565">
        <w:rPr>
          <w:rFonts w:ascii="Times New Roman" w:hAnsi="Times New Roman" w:cs="Times New Roman"/>
          <w:sz w:val="20"/>
          <w:szCs w:val="20"/>
        </w:rPr>
        <w:t>31» января</w:t>
      </w:r>
      <w:r w:rsidRPr="005F4F1F">
        <w:rPr>
          <w:rFonts w:ascii="Times New Roman" w:hAnsi="Times New Roman" w:cs="Times New Roman"/>
          <w:sz w:val="20"/>
          <w:szCs w:val="20"/>
        </w:rPr>
        <w:t xml:space="preserve"> 20</w:t>
      </w:r>
      <w:r w:rsidR="00A26565">
        <w:rPr>
          <w:rFonts w:ascii="Times New Roman" w:hAnsi="Times New Roman" w:cs="Times New Roman"/>
          <w:sz w:val="20"/>
          <w:szCs w:val="20"/>
        </w:rPr>
        <w:t>20</w:t>
      </w:r>
      <w:r w:rsidRPr="005F4F1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№ 01-16/</w:t>
      </w:r>
      <w:r w:rsidR="00A26565">
        <w:rPr>
          <w:rFonts w:ascii="Times New Roman" w:hAnsi="Times New Roman" w:cs="Times New Roman"/>
          <w:sz w:val="20"/>
          <w:szCs w:val="20"/>
        </w:rPr>
        <w:t>0021</w:t>
      </w:r>
      <w:r w:rsidRPr="005F4F1F">
        <w:rPr>
          <w:rFonts w:ascii="Times New Roman" w:hAnsi="Times New Roman" w:cs="Times New Roman"/>
          <w:sz w:val="20"/>
          <w:szCs w:val="20"/>
        </w:rPr>
        <w:t>@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СОСТАВ </w:t>
      </w: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РЕСПУБЛИКЕ КРЫМ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5" w:rsidRDefault="00A26565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5" w:rsidRDefault="00A26565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F77539" w:rsidRPr="005F4F1F" w:rsidTr="005F4F1F">
        <w:tc>
          <w:tcPr>
            <w:tcW w:w="3794" w:type="dxa"/>
          </w:tcPr>
          <w:p w:rsidR="00F77539" w:rsidRPr="005844CB" w:rsidRDefault="00F7753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СОБОЛЕВ АЛЕКСЕЙ  </w:t>
            </w:r>
          </w:p>
          <w:p w:rsidR="00F77539" w:rsidRPr="005844CB" w:rsidRDefault="00F77539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НИКОЛАЕВИЧ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26565" w:rsidRDefault="00F77539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заместитель руководителя Управления Федеральной налоговой службы по Республике Крым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539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  <w:p w:rsidR="00A26565" w:rsidRPr="005F4F1F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39" w:rsidRPr="005F4F1F" w:rsidTr="005F4F1F">
        <w:tc>
          <w:tcPr>
            <w:tcW w:w="3794" w:type="dxa"/>
          </w:tcPr>
          <w:p w:rsidR="00F77539" w:rsidRPr="005844CB" w:rsidRDefault="00F7753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ЛОБЧИКОВА СВЕТЛАНА </w:t>
            </w:r>
          </w:p>
          <w:p w:rsidR="00F77539" w:rsidRPr="005844CB" w:rsidRDefault="00F77539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АЛЕКСЕЕВНА</w:t>
            </w:r>
          </w:p>
          <w:p w:rsidR="005F4F1F" w:rsidRPr="005844CB" w:rsidRDefault="005F4F1F" w:rsidP="00A26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F77539" w:rsidRDefault="00F77539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начальник отдела кадров Управления Федеральной налоговой службы по Республике Крым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565" w:rsidRPr="005F4F1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26565" w:rsidRPr="005F4F1F" w:rsidRDefault="00A26565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КРЮКОВ СЕРГЕЙ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ГЕОРГИЕВИЧ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Pr="005F4F1F" w:rsidRDefault="00A332F5" w:rsidP="003E1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заместитель руководителя Управления Федеральной налоговой службы по Республике Крым</w:t>
            </w: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A332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ПОРТНЫХ ВЛАДИМИР </w:t>
            </w:r>
          </w:p>
          <w:p w:rsidR="00A332F5" w:rsidRPr="005844CB" w:rsidRDefault="00A332F5" w:rsidP="00A332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ВИКТОРОВИЧ</w:t>
            </w:r>
          </w:p>
          <w:p w:rsidR="005F4F1F" w:rsidRPr="005844CB" w:rsidRDefault="005F4F1F" w:rsidP="00A33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начальник отдела безопасности Управления Федеральной налоговой службы по Республике Крым</w:t>
            </w: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МАКИЕНКО НАТАЛЬЯ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ЮРЬЕВНА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начальник правового отдела Управления Федеральной налоговой службы по Республике Крым</w:t>
            </w: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6. 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ТРИФОНОВА КРИСТИНЭ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A332F5" w:rsidP="00A26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ВАСАКОВНА</w:t>
            </w: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- доцент кафедры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, кандидат юридических наук, доцент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филиала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университет правосудия» (по согласованию)</w:t>
            </w:r>
          </w:p>
          <w:p w:rsidR="005F4F1F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СВЕРКУНОВА ОЛЬГА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ВЛАДИМИРОВНА</w:t>
            </w:r>
          </w:p>
        </w:tc>
        <w:tc>
          <w:tcPr>
            <w:tcW w:w="6060" w:type="dxa"/>
          </w:tcPr>
          <w:p w:rsidR="00A332F5" w:rsidRPr="005F4F1F" w:rsidRDefault="00A332F5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член Общественного совета при Управлени</w:t>
            </w:r>
            <w:r w:rsidR="005F4F1F" w:rsidRPr="005F4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Республике Крым, ветеран налоговой службы (по согласованию)</w:t>
            </w:r>
          </w:p>
          <w:p w:rsidR="005F4F1F" w:rsidRPr="005F4F1F" w:rsidRDefault="005F4F1F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8. 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КОДИНЦЕВ СЕРГЕЙ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A2656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АЛЕКСЕЕВИЧ</w:t>
            </w: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уголовного права </w:t>
            </w:r>
            <w:r w:rsidR="00A26565"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филиала 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университет правосудия» (по согласованию)</w:t>
            </w:r>
          </w:p>
          <w:p w:rsidR="005F4F1F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5F4F1F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9. </w:t>
            </w:r>
            <w:r w:rsidR="005F4F1F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ЩЕТКИН АНДРЕЙ </w:t>
            </w:r>
          </w:p>
          <w:p w:rsidR="00A332F5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АЛЕКСАНДРОВИЧ</w:t>
            </w:r>
          </w:p>
        </w:tc>
        <w:tc>
          <w:tcPr>
            <w:tcW w:w="6060" w:type="dxa"/>
          </w:tcPr>
          <w:p w:rsidR="00A332F5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- заместитель </w:t>
            </w:r>
            <w:proofErr w:type="gramStart"/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начальника отдела безопасности Управления Федеральной налоговой службы</w:t>
            </w:r>
            <w:proofErr w:type="gramEnd"/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Крым, ответственный за работу по профилактике коррупционных и иных правонарушений, секретарь Комиссии </w:t>
            </w:r>
          </w:p>
        </w:tc>
      </w:tr>
    </w:tbl>
    <w:p w:rsidR="00F77539" w:rsidRPr="00F77539" w:rsidRDefault="00F77539" w:rsidP="005F4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539" w:rsidRPr="00F77539" w:rsidSect="005F4F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FA9"/>
    <w:multiLevelType w:val="hybridMultilevel"/>
    <w:tmpl w:val="B58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9"/>
    <w:rsid w:val="002B12FD"/>
    <w:rsid w:val="005844CB"/>
    <w:rsid w:val="005F4F1F"/>
    <w:rsid w:val="00A26565"/>
    <w:rsid w:val="00A332F5"/>
    <w:rsid w:val="00D713EE"/>
    <w:rsid w:val="00E33235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Зосименко Юлия Игоревна</dc:creator>
  <cp:lastModifiedBy>Щёткин Андрей Александрович</cp:lastModifiedBy>
  <cp:revision>2</cp:revision>
  <dcterms:created xsi:type="dcterms:W3CDTF">2022-03-29T13:28:00Z</dcterms:created>
  <dcterms:modified xsi:type="dcterms:W3CDTF">2022-03-29T13:28:00Z</dcterms:modified>
</cp:coreProperties>
</file>